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5" w:rsidRPr="00D35185" w:rsidRDefault="00544716" w:rsidP="00D35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85">
        <w:rPr>
          <w:rFonts w:ascii="Times New Roman" w:hAnsi="Times New Roman" w:cs="Times New Roman"/>
          <w:b/>
          <w:sz w:val="24"/>
          <w:szCs w:val="24"/>
        </w:rPr>
        <w:t xml:space="preserve">KLAUZULA INFORMACYJNA - Świetlica osoby upoważnione </w:t>
      </w:r>
    </w:p>
    <w:p w:rsidR="00D35185" w:rsidRDefault="00D35185" w:rsidP="00D35185">
      <w:pPr>
        <w:pStyle w:val="Default"/>
        <w:jc w:val="both"/>
      </w:pPr>
      <w:r w:rsidRPr="00D9394B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D35185" w:rsidRPr="00D35185" w:rsidRDefault="00D35185" w:rsidP="00D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185" w:rsidRDefault="00D35185" w:rsidP="00D351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185" w:rsidRDefault="00D35185" w:rsidP="00D351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3011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Ludwika Szymoniaka w Sobótce</w:t>
      </w:r>
      <w:bookmarkStart w:id="0" w:name="_GoBack"/>
      <w:bookmarkEnd w:id="0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Dyrektora.</w:t>
      </w:r>
    </w:p>
    <w:p w:rsidR="00D35185" w:rsidRPr="00D35185" w:rsidRDefault="00D35185" w:rsidP="00D351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(IOD) jest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Galińska,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kontakt: email: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inspektor@osdidk.pl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administratora danych.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Pani/Pana dane osobowe przetwarzane będą tylko w celu weryfikacji tożsamości /identyfikacji osoby odbierającej dziecko ze świetlicy szkolnej, która przetwarza Pani/Pana dane zgodnie</w:t>
      </w:r>
      <w:r w:rsidR="00D35185">
        <w:rPr>
          <w:rFonts w:ascii="Times New Roman" w:hAnsi="Times New Roman" w:cs="Times New Roman"/>
          <w:sz w:val="24"/>
          <w:szCs w:val="24"/>
        </w:rPr>
        <w:t xml:space="preserve"> z art. 6 ust. 1 lit. a RODO.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Dane osobowe będą przetwarzane i przechowywane wyłącznie w formie papierowej,</w:t>
      </w:r>
      <w:r w:rsidR="00D35185">
        <w:rPr>
          <w:rFonts w:ascii="Times New Roman" w:hAnsi="Times New Roman" w:cs="Times New Roman"/>
          <w:sz w:val="24"/>
          <w:szCs w:val="24"/>
        </w:rPr>
        <w:t xml:space="preserve"> przez okres roku szkolnego 2020</w:t>
      </w:r>
      <w:r w:rsidRPr="00D35185">
        <w:rPr>
          <w:rFonts w:ascii="Times New Roman" w:hAnsi="Times New Roman" w:cs="Times New Roman"/>
          <w:sz w:val="24"/>
          <w:szCs w:val="24"/>
        </w:rPr>
        <w:t>/202</w:t>
      </w:r>
      <w:r w:rsidR="00D35185">
        <w:rPr>
          <w:rFonts w:ascii="Times New Roman" w:hAnsi="Times New Roman" w:cs="Times New Roman"/>
          <w:sz w:val="24"/>
          <w:szCs w:val="24"/>
        </w:rPr>
        <w:t>1 a następnie trwale niszczone.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 przez osoby inne ni</w:t>
      </w:r>
      <w:r w:rsidR="00D35185">
        <w:rPr>
          <w:rFonts w:ascii="Times New Roman" w:hAnsi="Times New Roman" w:cs="Times New Roman"/>
          <w:sz w:val="24"/>
          <w:szCs w:val="24"/>
        </w:rPr>
        <w:t>ż rodziców/opiekunów prawnych.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 xml:space="preserve">Cofnięcie zgody może mieć następującą formę: „Cofam zgodę na przetwarzanie danych osobowych przez </w:t>
      </w:r>
      <w:r w:rsidR="00D351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r w:rsidRPr="00D35185">
        <w:rPr>
          <w:rFonts w:ascii="Times New Roman" w:hAnsi="Times New Roman" w:cs="Times New Roman"/>
          <w:sz w:val="24"/>
          <w:szCs w:val="24"/>
        </w:rPr>
        <w:t>udzieloną w celu weryfikacji tożsamości/identyfikacji osoby odbierającej dziecko ze świetlicy. Podpi</w:t>
      </w:r>
      <w:r w:rsidR="00D35185">
        <w:rPr>
          <w:rFonts w:ascii="Times New Roman" w:hAnsi="Times New Roman" w:cs="Times New Roman"/>
          <w:sz w:val="24"/>
          <w:szCs w:val="24"/>
        </w:rPr>
        <w:t>s osoby, której dane dotyczą”.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Przysługuje Pani/Panu prawo do żądania dostępu do danych osobowych dotyczących Pani/Pana osoby, ich sprostowania, usunięcia lub ograniczenia przetwarzania oraz wniesienia sprzec</w:t>
      </w:r>
      <w:r w:rsidR="00D35185">
        <w:rPr>
          <w:rFonts w:ascii="Times New Roman" w:hAnsi="Times New Roman" w:cs="Times New Roman"/>
          <w:sz w:val="24"/>
          <w:szCs w:val="24"/>
        </w:rPr>
        <w:t>iwu.</w:t>
      </w:r>
    </w:p>
    <w:p w:rsidR="00814452" w:rsidRP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Osoba, której dane dotyczą, może złożyć skargę do Prezesa Urzędu Ochrony Danych Osobowych (PUODO) z siedzibą w Warszawie, (00-193) ul. Stawki 2.</w:t>
      </w:r>
    </w:p>
    <w:sectPr w:rsidR="00814452" w:rsidRPr="00D3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46C1"/>
    <w:multiLevelType w:val="hybridMultilevel"/>
    <w:tmpl w:val="394C7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3A62"/>
    <w:multiLevelType w:val="hybridMultilevel"/>
    <w:tmpl w:val="0B5AD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6"/>
    <w:rsid w:val="00301129"/>
    <w:rsid w:val="00544716"/>
    <w:rsid w:val="00814452"/>
    <w:rsid w:val="00D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6AD5"/>
  <w15:chartTrackingRefBased/>
  <w15:docId w15:val="{9A604658-86EB-4E64-BBC5-C494805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85"/>
    <w:pPr>
      <w:ind w:left="720"/>
      <w:contextualSpacing/>
    </w:pPr>
  </w:style>
  <w:style w:type="paragraph" w:customStyle="1" w:styleId="Default">
    <w:name w:val="Default"/>
    <w:rsid w:val="00D35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Użytkownik</cp:lastModifiedBy>
  <cp:revision>2</cp:revision>
  <dcterms:created xsi:type="dcterms:W3CDTF">2020-08-31T07:28:00Z</dcterms:created>
  <dcterms:modified xsi:type="dcterms:W3CDTF">2020-08-31T07:28:00Z</dcterms:modified>
</cp:coreProperties>
</file>